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DB" w:rsidRPr="001942DB" w:rsidRDefault="001942DB" w:rsidP="001942DB">
      <w:pPr>
        <w:shd w:val="clear" w:color="auto" w:fill="FFFFFF"/>
        <w:spacing w:after="270" w:line="450" w:lineRule="atLeast"/>
        <w:jc w:val="center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1942DB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Правовые последствия неуплаты гражданами средств самообложения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 конце 201</w:t>
      </w:r>
      <w:r>
        <w:rPr>
          <w:rFonts w:ascii="Arial" w:eastAsia="Times New Roman" w:hAnsi="Arial" w:cs="Arial"/>
          <w:color w:val="303030"/>
          <w:sz w:val="28"/>
          <w:szCs w:val="28"/>
          <w:lang w:val="tt-RU" w:eastAsia="ru-RU"/>
        </w:rPr>
        <w:t>5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года </w:t>
      </w:r>
      <w:r>
        <w:rPr>
          <w:rFonts w:ascii="Arial" w:eastAsia="Times New Roman" w:hAnsi="Arial" w:cs="Arial"/>
          <w:color w:val="303030"/>
          <w:sz w:val="28"/>
          <w:szCs w:val="28"/>
          <w:lang w:val="tt-RU" w:eastAsia="ru-RU"/>
        </w:rPr>
        <w:t>в Баюковском сел</w:t>
      </w:r>
      <w:proofErr w:type="spellStart"/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ьском</w:t>
      </w:r>
      <w:proofErr w:type="spellEnd"/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поселении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03030"/>
          <w:sz w:val="28"/>
          <w:szCs w:val="28"/>
          <w:lang w:val="tt-RU" w:eastAsia="ru-RU"/>
        </w:rPr>
        <w:t>Муслюмовского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муниципального района РТ про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шел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местны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й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референдум по вопросам введения и использования средств самообложения граждан.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По итогам проведенн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ого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местн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ого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референдум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а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большинством голосов был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о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принят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о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решени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е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о введении средств самообложения в размере 100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0 руб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. На указанных референдумах также были определены конкретные цели и направления расходования собранных средств самообложения граждан на решение вопросов местного значения. В 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нашем селе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было принято решение собранные средства направить на благоустройство территорий поселений, содержание мест захоронений, обеспечение первичных мер пожарной безопасности в населенных пунктах, благоустройство родников, строительство детских площадок, на содержа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ние дорог в границах поселений 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и другие цели.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Однако</w:t>
      </w:r>
      <w:proofErr w:type="gramEnd"/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несмотря на то, что указанные решения о введении средств самообложения были приняты большинством голосов граждан, участвовавших на местн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ом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референдум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е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, некоторые граждане отказываются платить средства самообложения, мотивируя это тем, что они лично не голосовали за подобные решения и не согласны платить указанные средства.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В этой связи, 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Исполнительный комитет Баюковского сельского поселения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считает необходимым выразить свою позицию по данному вопросу и разъяснить последствия не исполнения отдельными гражданами вышеуказанных решений о введении средств самообложения.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Возможность введения средств самообложения граждан установлена ст. 56 Федерального закона от 06.10.2003 № 131-ФЗ «Об общих принципах организации местного самоуправления в Российской Федерации». Согласно указанной норме под средствами самообложения граждан понимаются разовые платежи граждан, осуществляемые для решения конкретных вопросов местного значения. Вопросы введения и использования указанных разовых платежей граждан решаются на местном референдуме (сходе граждан).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В силу требований ст.ст. 2, 22 и 43 Федерального закона «Об общих принципах организации местного самоуправления в Российской Федерации» принятые на местных референдумах решения, в т.ч. о введении средств самообложения, являются актами высшей 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lastRenderedPageBreak/>
        <w:t>юридической силы в системе муниципальных правовых актов и подлежат обязательному исполнению на территории муниципального образования.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 случае неисполнения принятых на местных референдумах решений о введении и использовании средств самообложения граждан органы местного самоуправления вправе взыскать указанные средства с граждан в судебном порядке путем обращения с соответствующим заявлением в суд.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 случае удовлетворения исковых требований органов местного самоуправления с ответчиков, т.е. граждан, не заплативших средства самообложения, помимо средств самообложения в размере 100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0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руб. взыскивается государственная пошлина, размер которой по делам указанной категории в соответствии с п. 1 ч. 1 ст. 333.19 Налогового кодекса РФ составляет 400 руб.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 случае не исполнения гражданином уже состоявшегося судебного решения о взыскании суммы основного долга – 100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0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руб. и государственной пошлины в размере 400 руб. в течение 5 дней со дня получения должником постановления судебного пристава-исполнителя о возбуждении исполнительного производства, с должника-гражданина на основании ст. 112 Федерального закона от 02.10.2007 № 229-ФЗ «Об исполнительном производстве» дополнительно также взыскивается исполнительский сбор, размер которого по</w:t>
      </w:r>
      <w:proofErr w:type="gramEnd"/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указанной категории дел составляет 1000 руб.</w:t>
      </w:r>
    </w:p>
    <w:p w:rsidR="001942DB" w:rsidRPr="001942DB" w:rsidRDefault="001942DB" w:rsidP="001942DB">
      <w:pPr>
        <w:shd w:val="clear" w:color="auto" w:fill="FFFFFF"/>
        <w:spacing w:before="135" w:after="135" w:line="270" w:lineRule="atLeast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Таким образом, неисполнение решения местного референдума о введении средств самообложения в размере 10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0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0 руб. может привести к возникновению обязанности оплатить 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2400 руб.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, в т.ч. суммы основного долга – 100</w:t>
      </w:r>
      <w:r>
        <w:rPr>
          <w:rFonts w:ascii="Arial" w:eastAsia="Times New Roman" w:hAnsi="Arial" w:cs="Arial"/>
          <w:color w:val="303030"/>
          <w:sz w:val="28"/>
          <w:szCs w:val="28"/>
          <w:lang w:eastAsia="ru-RU"/>
        </w:rPr>
        <w:t>0</w:t>
      </w:r>
      <w:r w:rsidRPr="001942DB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руб., государственной пошлины – 400 руб. и исполнительского сбора – 1000 руб.</w:t>
      </w:r>
    </w:p>
    <w:p w:rsidR="008F3E47" w:rsidRDefault="008F3E47"/>
    <w:sectPr w:rsidR="008F3E47" w:rsidSect="008F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2DB"/>
    <w:rsid w:val="001942DB"/>
    <w:rsid w:val="00857CEF"/>
    <w:rsid w:val="008F3E47"/>
    <w:rsid w:val="00E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47"/>
  </w:style>
  <w:style w:type="paragraph" w:styleId="1">
    <w:name w:val="heading 1"/>
    <w:basedOn w:val="a"/>
    <w:link w:val="10"/>
    <w:uiPriority w:val="9"/>
    <w:qFormat/>
    <w:rsid w:val="0019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3185</Characters>
  <Application>Microsoft Office Word</Application>
  <DocSecurity>0</DocSecurity>
  <Lines>26</Lines>
  <Paragraphs>7</Paragraphs>
  <ScaleCrop>false</ScaleCrop>
  <Company>Krokoz™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2016-03-09T04:24:00Z</dcterms:created>
  <dcterms:modified xsi:type="dcterms:W3CDTF">2016-03-09T04:32:00Z</dcterms:modified>
</cp:coreProperties>
</file>